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854" w:rsidRDefault="005E5FED">
      <w:bookmarkStart w:id="0" w:name="DocsID"/>
      <w:bookmarkEnd w:id="0"/>
      <w:r>
        <w:rPr>
          <w:rFonts w:ascii="Arial" w:hAnsi="Arial"/>
          <w:noProof/>
          <w:lang w:val="fr-FR" w:eastAsia="zh-CN"/>
        </w:rPr>
        <w:drawing>
          <wp:anchor distT="0" distB="0" distL="114300" distR="114300" simplePos="0" relativeHeight="251659264" behindDoc="0" locked="0" layoutInCell="0" allowOverlap="1" wp14:anchorId="7682A574" wp14:editId="0D12385F">
            <wp:simplePos x="0" y="0"/>
            <wp:positionH relativeFrom="page">
              <wp:posOffset>5109845</wp:posOffset>
            </wp:positionH>
            <wp:positionV relativeFrom="page">
              <wp:posOffset>937895</wp:posOffset>
            </wp:positionV>
            <wp:extent cx="1904365" cy="474980"/>
            <wp:effectExtent l="0" t="0" r="635" b="1270"/>
            <wp:wrapTopAndBottom/>
            <wp:docPr id="7" name="Image 7" descr="6211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113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365" cy="474980"/>
                    </a:xfrm>
                    <a:prstGeom prst="rect">
                      <a:avLst/>
                    </a:prstGeom>
                    <a:noFill/>
                    <a:ln>
                      <a:noFill/>
                    </a:ln>
                  </pic:spPr>
                </pic:pic>
              </a:graphicData>
            </a:graphic>
          </wp:anchor>
        </w:drawing>
      </w:r>
    </w:p>
    <w:p w:rsidR="005E5FED" w:rsidRDefault="005E5FED"/>
    <w:p w:rsidR="005E5FED" w:rsidRPr="00264470" w:rsidRDefault="005E5FED" w:rsidP="005E5FED">
      <w:pPr>
        <w:jc w:val="both"/>
        <w:rPr>
          <w:rFonts w:ascii="Arial" w:hAnsi="Arial" w:cs="Arial"/>
          <w:sz w:val="24"/>
          <w:szCs w:val="24"/>
        </w:rPr>
      </w:pPr>
    </w:p>
    <w:p w:rsidR="005E5FED" w:rsidRPr="00264470" w:rsidRDefault="005E5FED" w:rsidP="005E5FED">
      <w:pPr>
        <w:shd w:val="clear" w:color="auto" w:fill="FFFFFF"/>
        <w:spacing w:after="165" w:line="240" w:lineRule="auto"/>
        <w:jc w:val="both"/>
        <w:rPr>
          <w:rFonts w:ascii="Arial" w:eastAsia="Times New Roman" w:hAnsi="Arial" w:cs="Arial"/>
          <w:sz w:val="24"/>
          <w:szCs w:val="24"/>
        </w:rPr>
      </w:pPr>
      <w:r>
        <w:rPr>
          <w:rFonts w:ascii="Arial" w:hAnsi="Arial"/>
          <w:sz w:val="24"/>
          <w:szCs w:val="24"/>
        </w:rPr>
        <w:t>I the undersigned Mr/Ms __________, performing the duties of _______ within the company ________ (referred to hereinafter as “the Company”), being in this capacity required to access confidential and personal data required to deal with ethics alerts which is accessible on the digital platform legrand.signalement.net (referred to hereinafter as the “Platform”), hereby declare that I acknowledge</w:t>
      </w:r>
      <w:r w:rsidR="00EA6665">
        <w:rPr>
          <w:rFonts w:ascii="Arial" w:hAnsi="Arial"/>
          <w:sz w:val="24"/>
          <w:szCs w:val="24"/>
        </w:rPr>
        <w:t xml:space="preserve"> and guarantee</w:t>
      </w:r>
      <w:r>
        <w:rPr>
          <w:rFonts w:ascii="Arial" w:hAnsi="Arial"/>
          <w:sz w:val="24"/>
          <w:szCs w:val="24"/>
        </w:rPr>
        <w:t xml:space="preserve"> the confidentiality of said data.</w:t>
      </w:r>
    </w:p>
    <w:p w:rsidR="005E5FED" w:rsidRPr="00264470" w:rsidRDefault="005E5FED" w:rsidP="005E5FED">
      <w:pPr>
        <w:shd w:val="clear" w:color="auto" w:fill="FFFFFF"/>
        <w:spacing w:after="165" w:line="240" w:lineRule="auto"/>
        <w:jc w:val="both"/>
        <w:rPr>
          <w:rFonts w:ascii="Arial" w:eastAsia="Times New Roman" w:hAnsi="Arial" w:cs="Arial"/>
          <w:sz w:val="24"/>
          <w:szCs w:val="24"/>
        </w:rPr>
      </w:pPr>
      <w:r>
        <w:rPr>
          <w:rFonts w:ascii="Arial" w:hAnsi="Arial"/>
          <w:sz w:val="24"/>
          <w:szCs w:val="24"/>
        </w:rPr>
        <w:t xml:space="preserve">I therefore undertake, in accordance with Article 4 of the amended French law of 6 January 1978 relating to data processing, datafiles and civil liberties and Articles 32 to </w:t>
      </w:r>
      <w:bookmarkStart w:id="1" w:name="_GoBack"/>
      <w:bookmarkEnd w:id="1"/>
      <w:r>
        <w:rPr>
          <w:rFonts w:ascii="Arial" w:hAnsi="Arial"/>
          <w:sz w:val="24"/>
          <w:szCs w:val="24"/>
        </w:rPr>
        <w:t>35 of the General Data Protection Regulation of 27 April 2016, to take all necessary precautions in compliance with accepted customs and practices within the framework of my duties in order to protect the confidentiality of the information to which I gain access and in particular to prevent said information from being passed on to individuals who have not been specifically authorised to receive it.</w:t>
      </w:r>
    </w:p>
    <w:p w:rsidR="005E5FED" w:rsidRPr="00264470" w:rsidRDefault="005E5FED" w:rsidP="005E5FED">
      <w:pPr>
        <w:shd w:val="clear" w:color="auto" w:fill="FFFFFF"/>
        <w:spacing w:after="165" w:line="240" w:lineRule="auto"/>
        <w:jc w:val="both"/>
        <w:rPr>
          <w:rFonts w:ascii="Arial" w:eastAsia="Times New Roman" w:hAnsi="Arial" w:cs="Arial"/>
          <w:sz w:val="24"/>
          <w:szCs w:val="24"/>
        </w:rPr>
      </w:pPr>
      <w:r>
        <w:rPr>
          <w:rFonts w:ascii="Arial" w:hAnsi="Arial"/>
          <w:b/>
          <w:bCs/>
          <w:sz w:val="24"/>
          <w:szCs w:val="24"/>
        </w:rPr>
        <w:t>I undertake in particular:</w:t>
      </w:r>
    </w:p>
    <w:p w:rsidR="005E5FED" w:rsidRPr="00264470" w:rsidRDefault="005E5FED"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not to use the data which I may access for purposes other than those provided for by my duties;</w:t>
      </w:r>
    </w:p>
    <w:p w:rsidR="005E5FED" w:rsidRPr="00264470" w:rsidRDefault="005E5FED"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 xml:space="preserve">only </w:t>
      </w:r>
      <w:r w:rsidR="00AC2B3F">
        <w:rPr>
          <w:rFonts w:ascii="Arial" w:hAnsi="Arial"/>
          <w:sz w:val="24"/>
          <w:szCs w:val="24"/>
        </w:rPr>
        <w:t xml:space="preserve">to </w:t>
      </w:r>
      <w:r>
        <w:rPr>
          <w:rFonts w:ascii="Arial" w:hAnsi="Arial"/>
          <w:sz w:val="24"/>
          <w:szCs w:val="24"/>
        </w:rPr>
        <w:t xml:space="preserve">disclose this data to </w:t>
      </w:r>
      <w:r w:rsidR="00AC2B3F">
        <w:rPr>
          <w:rFonts w:ascii="Arial" w:hAnsi="Arial"/>
          <w:sz w:val="24"/>
          <w:szCs w:val="24"/>
        </w:rPr>
        <w:t>persons</w:t>
      </w:r>
      <w:r>
        <w:rPr>
          <w:rFonts w:ascii="Arial" w:hAnsi="Arial"/>
          <w:sz w:val="24"/>
          <w:szCs w:val="24"/>
        </w:rPr>
        <w:t xml:space="preserve"> duly authorised on account of their </w:t>
      </w:r>
      <w:r w:rsidR="00AC2B3F">
        <w:rPr>
          <w:rFonts w:ascii="Arial" w:hAnsi="Arial"/>
          <w:sz w:val="24"/>
          <w:szCs w:val="24"/>
        </w:rPr>
        <w:t xml:space="preserve">duties </w:t>
      </w:r>
      <w:r>
        <w:rPr>
          <w:rFonts w:ascii="Arial" w:hAnsi="Arial"/>
          <w:sz w:val="24"/>
          <w:szCs w:val="24"/>
        </w:rPr>
        <w:t>to receive said data, whether they be private, public, physical or legal entities;</w:t>
      </w:r>
    </w:p>
    <w:p w:rsidR="005E5FED" w:rsidRPr="00264470" w:rsidRDefault="006E47F9"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not to extract any of this data from the Platform except on the orders of the competent authorities;</w:t>
      </w:r>
    </w:p>
    <w:p w:rsidR="005E5FED" w:rsidRPr="00264470" w:rsidRDefault="005E5FED"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not to make any copies of this data unless this is necessary for the fulfilment of my duties;</w:t>
      </w:r>
    </w:p>
    <w:p w:rsidR="005E5FED" w:rsidRPr="00264470" w:rsidRDefault="00AC2B3F"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 xml:space="preserve">to </w:t>
      </w:r>
      <w:r w:rsidR="005E5FED">
        <w:rPr>
          <w:rFonts w:ascii="Arial" w:hAnsi="Arial"/>
          <w:sz w:val="24"/>
          <w:szCs w:val="24"/>
        </w:rPr>
        <w:t>take all necessary steps in compliance with accepted customs and practices within the framework of my role to prevent the diverted or fraudulent use of this data;</w:t>
      </w:r>
    </w:p>
    <w:p w:rsidR="005E5FED" w:rsidRPr="00264470" w:rsidRDefault="00AC2B3F"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 xml:space="preserve">to </w:t>
      </w:r>
      <w:r w:rsidR="005E5FED">
        <w:rPr>
          <w:rFonts w:ascii="Arial" w:hAnsi="Arial"/>
          <w:sz w:val="24"/>
          <w:szCs w:val="24"/>
        </w:rPr>
        <w:t>take all necessary precautions in compliance with accepted customs and practices to maintain the physical and logical security of this data;</w:t>
      </w:r>
    </w:p>
    <w:p w:rsidR="005E5FED" w:rsidRPr="00264470" w:rsidRDefault="00AC2B3F"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 xml:space="preserve">to </w:t>
      </w:r>
      <w:r w:rsidR="005E5FED">
        <w:rPr>
          <w:rFonts w:ascii="Arial" w:hAnsi="Arial"/>
          <w:sz w:val="24"/>
          <w:szCs w:val="24"/>
        </w:rPr>
        <w:t xml:space="preserve">ensure, within the limits of my </w:t>
      </w:r>
      <w:r>
        <w:rPr>
          <w:rFonts w:ascii="Arial" w:hAnsi="Arial"/>
          <w:sz w:val="24"/>
          <w:szCs w:val="24"/>
        </w:rPr>
        <w:t>assignment</w:t>
      </w:r>
      <w:r w:rsidR="005E5FED">
        <w:rPr>
          <w:rFonts w:ascii="Arial" w:hAnsi="Arial"/>
          <w:sz w:val="24"/>
          <w:szCs w:val="24"/>
        </w:rPr>
        <w:t>, that only secure communication methods will be used to transfer this data;</w:t>
      </w:r>
    </w:p>
    <w:p w:rsidR="005E5FED" w:rsidRPr="00264470" w:rsidRDefault="005E5FED" w:rsidP="005E5FED">
      <w:pPr>
        <w:numPr>
          <w:ilvl w:val="0"/>
          <w:numId w:val="1"/>
        </w:numPr>
        <w:shd w:val="clear" w:color="auto" w:fill="FFFFFF"/>
        <w:spacing w:before="100" w:beforeAutospacing="1" w:after="150" w:line="240" w:lineRule="auto"/>
        <w:jc w:val="both"/>
        <w:rPr>
          <w:rFonts w:ascii="Arial" w:eastAsia="Times New Roman" w:hAnsi="Arial" w:cs="Arial"/>
          <w:sz w:val="24"/>
          <w:szCs w:val="24"/>
        </w:rPr>
      </w:pPr>
      <w:r>
        <w:rPr>
          <w:rFonts w:ascii="Arial" w:hAnsi="Arial"/>
          <w:sz w:val="24"/>
          <w:szCs w:val="24"/>
        </w:rPr>
        <w:t xml:space="preserve">in the event of the termination of my </w:t>
      </w:r>
      <w:r w:rsidR="00AC2B3F">
        <w:rPr>
          <w:rFonts w:ascii="Arial" w:hAnsi="Arial"/>
          <w:sz w:val="24"/>
          <w:szCs w:val="24"/>
        </w:rPr>
        <w:t>duties</w:t>
      </w:r>
      <w:r>
        <w:rPr>
          <w:rFonts w:ascii="Arial" w:hAnsi="Arial"/>
          <w:sz w:val="24"/>
          <w:szCs w:val="24"/>
        </w:rPr>
        <w:t>, to return all data, digital files and information media relating to this data.</w:t>
      </w:r>
    </w:p>
    <w:p w:rsidR="005E5FED" w:rsidRPr="00264470" w:rsidRDefault="005E5FED" w:rsidP="006E47F9">
      <w:pPr>
        <w:shd w:val="clear" w:color="auto" w:fill="FFFFFF"/>
        <w:spacing w:after="165" w:line="240" w:lineRule="auto"/>
        <w:jc w:val="both"/>
        <w:rPr>
          <w:rFonts w:ascii="Arial" w:eastAsia="Times New Roman" w:hAnsi="Arial" w:cs="Arial"/>
          <w:sz w:val="24"/>
          <w:szCs w:val="24"/>
        </w:rPr>
      </w:pPr>
      <w:r>
        <w:rPr>
          <w:rFonts w:ascii="Arial" w:hAnsi="Arial"/>
          <w:sz w:val="24"/>
          <w:szCs w:val="24"/>
        </w:rPr>
        <w:t xml:space="preserve">This confidentiality undertaking, which is applicable for the entire duration of my </w:t>
      </w:r>
      <w:r w:rsidR="00AC2B3F">
        <w:rPr>
          <w:rFonts w:ascii="Arial" w:hAnsi="Arial"/>
          <w:sz w:val="24"/>
          <w:szCs w:val="24"/>
        </w:rPr>
        <w:t>duties</w:t>
      </w:r>
      <w:r>
        <w:rPr>
          <w:rFonts w:ascii="Arial" w:hAnsi="Arial"/>
          <w:sz w:val="24"/>
          <w:szCs w:val="24"/>
        </w:rPr>
        <w:t xml:space="preserve">, will remain in force following the termination of the latter irrespective of the cause if this undertaking relates to the use and communication of </w:t>
      </w:r>
      <w:r w:rsidR="00EA6665">
        <w:rPr>
          <w:rFonts w:ascii="Arial" w:hAnsi="Arial"/>
          <w:sz w:val="24"/>
          <w:szCs w:val="24"/>
        </w:rPr>
        <w:t xml:space="preserve">confidential data, regardless of whether they are </w:t>
      </w:r>
      <w:r>
        <w:rPr>
          <w:rFonts w:ascii="Arial" w:hAnsi="Arial"/>
          <w:sz w:val="24"/>
          <w:szCs w:val="24"/>
        </w:rPr>
        <w:t>personal data</w:t>
      </w:r>
      <w:r w:rsidR="00EA6665">
        <w:rPr>
          <w:rFonts w:ascii="Arial" w:hAnsi="Arial"/>
          <w:sz w:val="24"/>
          <w:szCs w:val="24"/>
        </w:rPr>
        <w:t xml:space="preserve"> or not</w:t>
      </w:r>
      <w:r>
        <w:rPr>
          <w:rFonts w:ascii="Arial" w:hAnsi="Arial"/>
          <w:sz w:val="24"/>
          <w:szCs w:val="24"/>
        </w:rPr>
        <w:t>.</w:t>
      </w:r>
      <w:r w:rsidR="00EA6665" w:rsidRPr="00EA6665">
        <w:rPr>
          <w:rFonts w:ascii="Arial" w:eastAsia="Times New Roman" w:hAnsi="Arial" w:cs="Arial"/>
          <w:sz w:val="24"/>
          <w:szCs w:val="24"/>
          <w:lang w:eastAsia="fr-FR"/>
        </w:rPr>
        <w:t xml:space="preserve"> </w:t>
      </w:r>
      <w:r>
        <w:rPr>
          <w:rFonts w:ascii="Arial" w:hAnsi="Arial"/>
          <w:sz w:val="24"/>
          <w:szCs w:val="24"/>
        </w:rPr>
        <w:t xml:space="preserve">I have been informed that any breach of this </w:t>
      </w:r>
      <w:r>
        <w:rPr>
          <w:rFonts w:ascii="Arial" w:hAnsi="Arial"/>
          <w:sz w:val="24"/>
          <w:szCs w:val="24"/>
        </w:rPr>
        <w:lastRenderedPageBreak/>
        <w:t>undertaking may lead to disciplinary and criminal sanctions in accordance with the regulations in force, including under Articles 226-16 to 226-24 of the French Criminal Code.</w:t>
      </w:r>
    </w:p>
    <w:p w:rsidR="005E5FED" w:rsidRPr="00264470" w:rsidRDefault="005E5FED" w:rsidP="005E5FED">
      <w:pPr>
        <w:shd w:val="clear" w:color="auto" w:fill="FFFFFF"/>
        <w:spacing w:after="165" w:line="240" w:lineRule="auto"/>
        <w:rPr>
          <w:rFonts w:ascii="Arial" w:eastAsia="Times New Roman" w:hAnsi="Arial" w:cs="Arial"/>
          <w:sz w:val="24"/>
          <w:szCs w:val="24"/>
        </w:rPr>
      </w:pPr>
      <w:r>
        <w:rPr>
          <w:rFonts w:ascii="Arial" w:hAnsi="Arial"/>
          <w:sz w:val="24"/>
          <w:szCs w:val="24"/>
        </w:rPr>
        <w:t xml:space="preserve">Drawn up in </w:t>
      </w:r>
      <w:r>
        <w:rPr>
          <w:rFonts w:ascii="Arial" w:hAnsi="Arial"/>
          <w:sz w:val="24"/>
          <w:szCs w:val="24"/>
          <w:highlight w:val="yellow"/>
        </w:rPr>
        <w:t>_____</w:t>
      </w:r>
      <w:r>
        <w:rPr>
          <w:rFonts w:ascii="Arial" w:hAnsi="Arial"/>
          <w:sz w:val="24"/>
          <w:szCs w:val="24"/>
        </w:rPr>
        <w:t>, on dd/mm/</w:t>
      </w:r>
      <w:proofErr w:type="spellStart"/>
      <w:r>
        <w:rPr>
          <w:rFonts w:ascii="Arial" w:hAnsi="Arial"/>
          <w:sz w:val="24"/>
          <w:szCs w:val="24"/>
        </w:rPr>
        <w:t>yyyy</w:t>
      </w:r>
      <w:proofErr w:type="spellEnd"/>
      <w:r>
        <w:rPr>
          <w:rFonts w:ascii="Arial" w:hAnsi="Arial"/>
          <w:sz w:val="24"/>
          <w:szCs w:val="24"/>
        </w:rPr>
        <w:t xml:space="preserve">, in </w:t>
      </w:r>
      <w:r>
        <w:rPr>
          <w:rFonts w:ascii="Arial" w:hAnsi="Arial"/>
          <w:sz w:val="24"/>
          <w:szCs w:val="24"/>
          <w:highlight w:val="yellow"/>
        </w:rPr>
        <w:t>X</w:t>
      </w:r>
      <w:r>
        <w:rPr>
          <w:rFonts w:ascii="Arial" w:hAnsi="Arial"/>
          <w:sz w:val="24"/>
          <w:szCs w:val="24"/>
        </w:rPr>
        <w:t> copies</w:t>
      </w:r>
    </w:p>
    <w:p w:rsidR="005E5FED" w:rsidRPr="00264470" w:rsidRDefault="00AC2B3F" w:rsidP="005E5FED">
      <w:pPr>
        <w:shd w:val="clear" w:color="auto" w:fill="FFFFFF"/>
        <w:spacing w:after="165" w:line="240" w:lineRule="auto"/>
        <w:rPr>
          <w:rFonts w:ascii="Arial" w:eastAsia="Times New Roman" w:hAnsi="Arial" w:cs="Arial"/>
          <w:sz w:val="24"/>
          <w:szCs w:val="24"/>
        </w:rPr>
      </w:pPr>
      <w:r>
        <w:rPr>
          <w:rFonts w:ascii="Arial" w:hAnsi="Arial"/>
          <w:sz w:val="24"/>
          <w:szCs w:val="24"/>
        </w:rPr>
        <w:t>Full n</w:t>
      </w:r>
      <w:r w:rsidR="005E5FED">
        <w:rPr>
          <w:rFonts w:ascii="Arial" w:hAnsi="Arial"/>
          <w:sz w:val="24"/>
          <w:szCs w:val="24"/>
        </w:rPr>
        <w:t>ame:                                                                                  </w:t>
      </w:r>
    </w:p>
    <w:p w:rsidR="005E5FED" w:rsidRPr="00264470" w:rsidRDefault="005E5FED" w:rsidP="005E5FED">
      <w:pPr>
        <w:shd w:val="clear" w:color="auto" w:fill="FFFFFF"/>
        <w:spacing w:after="0" w:line="240" w:lineRule="auto"/>
        <w:rPr>
          <w:rFonts w:ascii="Arial" w:eastAsia="Times New Roman" w:hAnsi="Arial" w:cs="Arial"/>
          <w:sz w:val="24"/>
          <w:szCs w:val="24"/>
        </w:rPr>
      </w:pPr>
      <w:r>
        <w:rPr>
          <w:rFonts w:ascii="Arial" w:hAnsi="Arial"/>
          <w:sz w:val="24"/>
          <w:szCs w:val="24"/>
        </w:rPr>
        <w:t>Signature:                                          </w:t>
      </w:r>
    </w:p>
    <w:p w:rsidR="005E5FED" w:rsidRPr="00264470" w:rsidRDefault="005E5FED">
      <w:pPr>
        <w:rPr>
          <w:rFonts w:ascii="Arial" w:hAnsi="Arial" w:cs="Arial"/>
          <w:sz w:val="24"/>
          <w:szCs w:val="24"/>
        </w:rPr>
      </w:pPr>
    </w:p>
    <w:sectPr w:rsidR="005E5FED" w:rsidRPr="00264470" w:rsidSect="00A965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E15" w:rsidRDefault="00E93E15" w:rsidP="006E47F9">
      <w:pPr>
        <w:spacing w:after="0" w:line="240" w:lineRule="auto"/>
      </w:pPr>
      <w:r>
        <w:separator/>
      </w:r>
    </w:p>
  </w:endnote>
  <w:endnote w:type="continuationSeparator" w:id="0">
    <w:p w:rsidR="00E93E15" w:rsidRDefault="00E93E15" w:rsidP="006E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65054"/>
      <w:docPartObj>
        <w:docPartGallery w:val="Page Numbers (Bottom of Page)"/>
        <w:docPartUnique/>
      </w:docPartObj>
    </w:sdtPr>
    <w:sdtEndPr/>
    <w:sdtContent>
      <w:p w:rsidR="006E47F9" w:rsidRDefault="006E47F9">
        <w:pPr>
          <w:pStyle w:val="Pieddepage"/>
          <w:jc w:val="center"/>
        </w:pPr>
        <w:r>
          <w:fldChar w:fldCharType="begin"/>
        </w:r>
        <w:r>
          <w:instrText>PAGE   \* MERGEFORMAT</w:instrText>
        </w:r>
        <w:r>
          <w:fldChar w:fldCharType="separate"/>
        </w:r>
        <w:r w:rsidR="009C74F1">
          <w:rPr>
            <w:noProof/>
          </w:rPr>
          <w:t>2</w:t>
        </w:r>
        <w:r>
          <w:fldChar w:fldCharType="end"/>
        </w:r>
      </w:p>
    </w:sdtContent>
  </w:sdt>
  <w:p w:rsidR="006E47F9" w:rsidRDefault="006E4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E15" w:rsidRDefault="00E93E15" w:rsidP="006E47F9">
      <w:pPr>
        <w:spacing w:after="0" w:line="240" w:lineRule="auto"/>
      </w:pPr>
      <w:r>
        <w:separator/>
      </w:r>
    </w:p>
  </w:footnote>
  <w:footnote w:type="continuationSeparator" w:id="0">
    <w:p w:rsidR="00E93E15" w:rsidRDefault="00E93E15" w:rsidP="006E4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1F8"/>
    <w:multiLevelType w:val="multilevel"/>
    <w:tmpl w:val="90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ED"/>
    <w:rsid w:val="0001244C"/>
    <w:rsid w:val="00043862"/>
    <w:rsid w:val="00056147"/>
    <w:rsid w:val="000563A3"/>
    <w:rsid w:val="0007303C"/>
    <w:rsid w:val="000A0FE1"/>
    <w:rsid w:val="000A155B"/>
    <w:rsid w:val="000A43D4"/>
    <w:rsid w:val="000B6D4E"/>
    <w:rsid w:val="000D46A6"/>
    <w:rsid w:val="001061BB"/>
    <w:rsid w:val="00124471"/>
    <w:rsid w:val="001462A5"/>
    <w:rsid w:val="00154BED"/>
    <w:rsid w:val="001F14F8"/>
    <w:rsid w:val="001F6588"/>
    <w:rsid w:val="00264470"/>
    <w:rsid w:val="00287E82"/>
    <w:rsid w:val="00290B8C"/>
    <w:rsid w:val="002978F9"/>
    <w:rsid w:val="002D3CEA"/>
    <w:rsid w:val="002E6EE7"/>
    <w:rsid w:val="003201DA"/>
    <w:rsid w:val="003442F7"/>
    <w:rsid w:val="003A7CCC"/>
    <w:rsid w:val="003D2121"/>
    <w:rsid w:val="003F327F"/>
    <w:rsid w:val="003F5364"/>
    <w:rsid w:val="0042619E"/>
    <w:rsid w:val="00446021"/>
    <w:rsid w:val="0044731C"/>
    <w:rsid w:val="00476DDD"/>
    <w:rsid w:val="004B2E8E"/>
    <w:rsid w:val="004C36D4"/>
    <w:rsid w:val="00503290"/>
    <w:rsid w:val="0050467C"/>
    <w:rsid w:val="005C1F76"/>
    <w:rsid w:val="005E5FED"/>
    <w:rsid w:val="0060485B"/>
    <w:rsid w:val="00623CE6"/>
    <w:rsid w:val="00635F3E"/>
    <w:rsid w:val="00643351"/>
    <w:rsid w:val="00661B5E"/>
    <w:rsid w:val="006667DD"/>
    <w:rsid w:val="00693C3F"/>
    <w:rsid w:val="006A4471"/>
    <w:rsid w:val="006E3536"/>
    <w:rsid w:val="006E47F9"/>
    <w:rsid w:val="00705B65"/>
    <w:rsid w:val="00773975"/>
    <w:rsid w:val="00793F97"/>
    <w:rsid w:val="007F67E7"/>
    <w:rsid w:val="00800408"/>
    <w:rsid w:val="00840BE6"/>
    <w:rsid w:val="008B7514"/>
    <w:rsid w:val="008C38C8"/>
    <w:rsid w:val="00932ED3"/>
    <w:rsid w:val="00935E5C"/>
    <w:rsid w:val="009B35C5"/>
    <w:rsid w:val="009B6574"/>
    <w:rsid w:val="009C74F1"/>
    <w:rsid w:val="009D0996"/>
    <w:rsid w:val="009E1AC3"/>
    <w:rsid w:val="009F3E75"/>
    <w:rsid w:val="00A142FB"/>
    <w:rsid w:val="00A96541"/>
    <w:rsid w:val="00AB1160"/>
    <w:rsid w:val="00AC2B3F"/>
    <w:rsid w:val="00AD1457"/>
    <w:rsid w:val="00AD39DD"/>
    <w:rsid w:val="00AE6687"/>
    <w:rsid w:val="00AF19DD"/>
    <w:rsid w:val="00B31621"/>
    <w:rsid w:val="00BB1DE9"/>
    <w:rsid w:val="00BD24CC"/>
    <w:rsid w:val="00BD5116"/>
    <w:rsid w:val="00BF1EBE"/>
    <w:rsid w:val="00C81715"/>
    <w:rsid w:val="00C83FE8"/>
    <w:rsid w:val="00D152A1"/>
    <w:rsid w:val="00D7649A"/>
    <w:rsid w:val="00DA028E"/>
    <w:rsid w:val="00E14C04"/>
    <w:rsid w:val="00E46336"/>
    <w:rsid w:val="00E52312"/>
    <w:rsid w:val="00E65839"/>
    <w:rsid w:val="00E73D0E"/>
    <w:rsid w:val="00E93E15"/>
    <w:rsid w:val="00E95A04"/>
    <w:rsid w:val="00EA6665"/>
    <w:rsid w:val="00EB4EA6"/>
    <w:rsid w:val="00EE32E4"/>
    <w:rsid w:val="00F11BA8"/>
    <w:rsid w:val="00F328AD"/>
    <w:rsid w:val="00F36045"/>
    <w:rsid w:val="00F67C59"/>
    <w:rsid w:val="00F72C4F"/>
    <w:rsid w:val="00F7750D"/>
    <w:rsid w:val="00F82A7F"/>
    <w:rsid w:val="00F90DBF"/>
    <w:rsid w:val="00FF3D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FB76"/>
  <w15:chartTrackingRefBased/>
  <w15:docId w15:val="{C85CA5EC-FDCB-4D37-8609-2D57F4D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5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5F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FED"/>
    <w:rPr>
      <w:b/>
      <w:bCs/>
    </w:rPr>
  </w:style>
  <w:style w:type="paragraph" w:styleId="En-tte">
    <w:name w:val="header"/>
    <w:basedOn w:val="Normal"/>
    <w:link w:val="En-tteCar"/>
    <w:uiPriority w:val="99"/>
    <w:unhideWhenUsed/>
    <w:rsid w:val="006E47F9"/>
    <w:pPr>
      <w:tabs>
        <w:tab w:val="center" w:pos="4536"/>
        <w:tab w:val="right" w:pos="9072"/>
      </w:tabs>
      <w:spacing w:after="0" w:line="240" w:lineRule="auto"/>
    </w:pPr>
  </w:style>
  <w:style w:type="character" w:customStyle="1" w:styleId="En-tteCar">
    <w:name w:val="En-tête Car"/>
    <w:basedOn w:val="Policepardfaut"/>
    <w:link w:val="En-tte"/>
    <w:uiPriority w:val="99"/>
    <w:rsid w:val="006E47F9"/>
  </w:style>
  <w:style w:type="paragraph" w:styleId="Pieddepage">
    <w:name w:val="footer"/>
    <w:basedOn w:val="Normal"/>
    <w:link w:val="PieddepageCar"/>
    <w:uiPriority w:val="99"/>
    <w:unhideWhenUsed/>
    <w:rsid w:val="006E47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8525-BF59-4996-96D7-E3B4464C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Spennato</dc:creator>
  <cp:keywords/>
  <dc:description/>
  <cp:lastModifiedBy>Laure CHESNEAU</cp:lastModifiedBy>
  <cp:revision>3</cp:revision>
  <dcterms:created xsi:type="dcterms:W3CDTF">2019-09-17T07:23:00Z</dcterms:created>
  <dcterms:modified xsi:type="dcterms:W3CDTF">2019-09-17T15:13:00Z</dcterms:modified>
</cp:coreProperties>
</file>